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5D" w:rsidRPr="00AF3D5D" w:rsidRDefault="00AF3D5D">
      <w:pPr>
        <w:rPr>
          <w:rFonts w:ascii="Times New Roman" w:hAnsi="Times New Roman" w:cs="Times New Roman"/>
          <w:sz w:val="28"/>
          <w:szCs w:val="28"/>
        </w:rPr>
      </w:pPr>
      <w:r w:rsidRPr="00AF3D5D">
        <w:rPr>
          <w:rFonts w:ascii="Times New Roman" w:hAnsi="Times New Roman" w:cs="Times New Roman"/>
          <w:sz w:val="28"/>
          <w:szCs w:val="28"/>
        </w:rPr>
        <w:t>Анализ работы районного методического объединения учителей естественно-научного направления</w:t>
      </w:r>
      <w:bookmarkStart w:id="0" w:name="_GoBack"/>
      <w:bookmarkEnd w:id="0"/>
    </w:p>
    <w:p w:rsidR="00306720" w:rsidRDefault="00306720">
      <w:r>
        <w:t>Анализ работы районного методического объединения учителей биологии</w:t>
      </w:r>
      <w:r w:rsidR="00AF3D5D">
        <w:t>, химии</w:t>
      </w:r>
      <w:r>
        <w:t xml:space="preserve"> и географии за 2021-2022 уч. г. РМО учителей естественно-научного направления. В 2021-2022 уч. г. планировало и осуществляло свою работу в соответствии с приоритетными направлениями развития системы образования </w:t>
      </w:r>
    </w:p>
    <w:p w:rsidR="00306720" w:rsidRDefault="00306720">
      <w:r>
        <w:t xml:space="preserve">Цель: повышение профессиональной компетентности учителей </w:t>
      </w:r>
      <w:r w:rsidR="00904E50">
        <w:t>естественно-научного направления</w:t>
      </w:r>
      <w:r w:rsidR="00B614C7">
        <w:t xml:space="preserve"> </w:t>
      </w:r>
      <w:r>
        <w:t xml:space="preserve">в условиях реализации перспективных направлений развития образования: «Современная школа», «Цифровая образовательная среда», «Успех каждого ребенка». </w:t>
      </w:r>
    </w:p>
    <w:p w:rsidR="00306720" w:rsidRDefault="00306720">
      <w:r>
        <w:t>1.Утверждение плана работы на 2021 – 2022 учебный год, согласно приоритетным направлениям развития системы образования.</w:t>
      </w:r>
    </w:p>
    <w:tbl>
      <w:tblPr>
        <w:tblpPr w:leftFromText="180" w:rightFromText="180" w:vertAnchor="text" w:horzAnchor="page" w:tblpX="1" w:tblpY="143"/>
        <w:tblW w:w="27652" w:type="dxa"/>
        <w:tblLayout w:type="fixed"/>
        <w:tblLook w:val="0000" w:firstRow="0" w:lastRow="0" w:firstColumn="0" w:lastColumn="0" w:noHBand="0" w:noVBand="0"/>
      </w:tblPr>
      <w:tblGrid>
        <w:gridCol w:w="820"/>
        <w:gridCol w:w="2583"/>
        <w:gridCol w:w="992"/>
        <w:gridCol w:w="850"/>
        <w:gridCol w:w="993"/>
        <w:gridCol w:w="992"/>
        <w:gridCol w:w="992"/>
        <w:gridCol w:w="851"/>
        <w:gridCol w:w="992"/>
        <w:gridCol w:w="709"/>
        <w:gridCol w:w="708"/>
        <w:gridCol w:w="567"/>
        <w:gridCol w:w="851"/>
        <w:gridCol w:w="709"/>
        <w:gridCol w:w="567"/>
        <w:gridCol w:w="850"/>
        <w:gridCol w:w="850"/>
        <w:gridCol w:w="3515"/>
        <w:gridCol w:w="886"/>
        <w:gridCol w:w="885"/>
        <w:gridCol w:w="886"/>
        <w:gridCol w:w="886"/>
        <w:gridCol w:w="885"/>
        <w:gridCol w:w="886"/>
        <w:gridCol w:w="885"/>
        <w:gridCol w:w="886"/>
        <w:gridCol w:w="1176"/>
      </w:tblGrid>
      <w:tr w:rsidR="004644A0" w:rsidRPr="00E75555" w:rsidTr="004644A0">
        <w:trPr>
          <w:trHeight w:val="1063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ГИА9-2022 в МОУО</w:t>
            </w:r>
          </w:p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07 - </w:t>
            </w:r>
            <w:proofErr w:type="spellStart"/>
            <w:r w:rsidRPr="00E75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Быстроистокский</w:t>
            </w:r>
            <w:proofErr w:type="spellEnd"/>
            <w:r w:rsidRPr="00E75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44A0" w:rsidRPr="00E75555" w:rsidTr="004644A0">
        <w:trPr>
          <w:trHeight w:val="533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Количество выпускников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Прошли ГИА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Не прошли ГИА</w:t>
            </w:r>
          </w:p>
        </w:tc>
        <w:tc>
          <w:tcPr>
            <w:tcW w:w="110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Количество участников, имеющих неудовлетворительный результат по предмету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Количество участников, имеющих неудовлетворительные результаты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Нет всех результатов</w:t>
            </w:r>
          </w:p>
        </w:tc>
      </w:tr>
      <w:tr w:rsidR="004644A0" w:rsidRPr="00E75555" w:rsidTr="004644A0">
        <w:trPr>
          <w:trHeight w:val="264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Допущено к ГИА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рус. яз.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мат.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физ.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хим.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инф.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proofErr w:type="spellStart"/>
            <w:r w:rsidRPr="00E75555">
              <w:rPr>
                <w:rFonts w:ascii="Times New Roman" w:hAnsi="Times New Roman" w:cs="Times New Roman"/>
                <w:color w:val="0066CC"/>
              </w:rPr>
              <w:t>био</w:t>
            </w:r>
            <w:proofErr w:type="spellEnd"/>
            <w:r w:rsidRPr="00E75555">
              <w:rPr>
                <w:rFonts w:ascii="Times New Roman" w:hAnsi="Times New Roman" w:cs="Times New Roman"/>
                <w:color w:val="0066CC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ист.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proofErr w:type="spellStart"/>
            <w:r w:rsidRPr="00E75555">
              <w:rPr>
                <w:rFonts w:ascii="Times New Roman" w:hAnsi="Times New Roman" w:cs="Times New Roman"/>
                <w:color w:val="0066CC"/>
              </w:rPr>
              <w:t>гео</w:t>
            </w:r>
            <w:proofErr w:type="spellEnd"/>
            <w:r w:rsidRPr="00E75555">
              <w:rPr>
                <w:rFonts w:ascii="Times New Roman" w:hAnsi="Times New Roman" w:cs="Times New Roman"/>
                <w:color w:val="0066CC"/>
              </w:rPr>
              <w:t>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5555">
              <w:rPr>
                <w:rFonts w:ascii="Times New Roman" w:hAnsi="Times New Roman" w:cs="Times New Roman"/>
                <w:color w:val="000000"/>
              </w:rPr>
              <w:t>анг</w:t>
            </w:r>
            <w:proofErr w:type="spellEnd"/>
            <w:r w:rsidRPr="00E75555">
              <w:rPr>
                <w:rFonts w:ascii="Times New Roman" w:hAnsi="Times New Roman" w:cs="Times New Roman"/>
                <w:color w:val="000000"/>
              </w:rPr>
              <w:t>. яз.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нем. яз.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5555">
              <w:rPr>
                <w:rFonts w:ascii="Times New Roman" w:hAnsi="Times New Roman" w:cs="Times New Roman"/>
                <w:color w:val="000000"/>
              </w:rPr>
              <w:t>фран</w:t>
            </w:r>
            <w:proofErr w:type="spellEnd"/>
            <w:r w:rsidRPr="00E75555">
              <w:rPr>
                <w:rFonts w:ascii="Times New Roman" w:hAnsi="Times New Roman" w:cs="Times New Roman"/>
                <w:color w:val="000000"/>
              </w:rPr>
              <w:t>. яз.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общ.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лит.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один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два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три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четыре</w:t>
            </w: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4A0" w:rsidRPr="00E75555" w:rsidTr="004644A0">
        <w:trPr>
          <w:trHeight w:val="264"/>
        </w:trPr>
        <w:tc>
          <w:tcPr>
            <w:tcW w:w="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4A0" w:rsidRPr="00E75555" w:rsidTr="004644A0">
        <w:trPr>
          <w:trHeight w:val="350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Всего по МОУО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95,74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73,33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26,67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66CC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66CC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66CC"/>
              </w:rPr>
              <w:t>7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55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644A0" w:rsidRPr="00E75555" w:rsidTr="004644A0">
        <w:trPr>
          <w:trHeight w:val="547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МБОУ "Верх-</w:t>
            </w:r>
            <w:proofErr w:type="spellStart"/>
            <w:r w:rsidRPr="00E75555">
              <w:rPr>
                <w:rFonts w:ascii="Times New Roman" w:hAnsi="Times New Roman" w:cs="Times New Roman"/>
                <w:color w:val="000000"/>
              </w:rPr>
              <w:t>Ануйская</w:t>
            </w:r>
            <w:proofErr w:type="spellEnd"/>
            <w:r w:rsidRPr="00E75555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E75555">
              <w:rPr>
                <w:rFonts w:ascii="Times New Roman" w:hAnsi="Times New Roman" w:cs="Times New Roman"/>
                <w:color w:val="000000"/>
              </w:rPr>
              <w:t>им.А.Н.Кузьмина</w:t>
            </w:r>
            <w:proofErr w:type="spellEnd"/>
            <w:r w:rsidRPr="00E7555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72,73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27,27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644A0" w:rsidRPr="00E75555" w:rsidTr="004644A0">
        <w:trPr>
          <w:trHeight w:val="547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E75555">
              <w:rPr>
                <w:rFonts w:ascii="Times New Roman" w:hAnsi="Times New Roman" w:cs="Times New Roman"/>
                <w:color w:val="000000"/>
              </w:rPr>
              <w:t>Акутихинская</w:t>
            </w:r>
            <w:proofErr w:type="spellEnd"/>
            <w:r w:rsidRPr="00E75555">
              <w:rPr>
                <w:rFonts w:ascii="Times New Roman" w:hAnsi="Times New Roman" w:cs="Times New Roman"/>
                <w:color w:val="000000"/>
              </w:rPr>
              <w:t xml:space="preserve"> ОСШ"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644A0" w:rsidRPr="00E75555" w:rsidTr="004644A0">
        <w:trPr>
          <w:trHeight w:val="547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E75555">
              <w:rPr>
                <w:rFonts w:ascii="Times New Roman" w:hAnsi="Times New Roman" w:cs="Times New Roman"/>
                <w:color w:val="000000"/>
              </w:rPr>
              <w:t>Быстроистокская</w:t>
            </w:r>
            <w:proofErr w:type="spellEnd"/>
            <w:r w:rsidRPr="00E75555">
              <w:rPr>
                <w:rFonts w:ascii="Times New Roman" w:hAnsi="Times New Roman" w:cs="Times New Roman"/>
                <w:color w:val="000000"/>
              </w:rPr>
              <w:t xml:space="preserve">  ОСШ"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97,67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28,57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644A0" w:rsidRPr="00E75555" w:rsidTr="004644A0">
        <w:trPr>
          <w:trHeight w:val="547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МКОУ " Верх-</w:t>
            </w:r>
            <w:proofErr w:type="spellStart"/>
            <w:r w:rsidRPr="00E75555">
              <w:rPr>
                <w:rFonts w:ascii="Times New Roman" w:hAnsi="Times New Roman" w:cs="Times New Roman"/>
                <w:color w:val="000000"/>
              </w:rPr>
              <w:t>Озернинская</w:t>
            </w:r>
            <w:proofErr w:type="spellEnd"/>
            <w:r w:rsidRPr="00E75555">
              <w:rPr>
                <w:rFonts w:ascii="Times New Roman" w:hAnsi="Times New Roman" w:cs="Times New Roman"/>
                <w:color w:val="000000"/>
              </w:rPr>
              <w:t xml:space="preserve"> ОСШ"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644A0" w:rsidRPr="00E75555" w:rsidTr="004644A0">
        <w:trPr>
          <w:trHeight w:val="547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 xml:space="preserve">МБОУ "Новопокровская ОСШ" </w:t>
            </w:r>
            <w:proofErr w:type="spellStart"/>
            <w:r w:rsidRPr="00E75555">
              <w:rPr>
                <w:rFonts w:ascii="Times New Roman" w:hAnsi="Times New Roman" w:cs="Times New Roman"/>
                <w:color w:val="000000"/>
              </w:rPr>
              <w:t>им.А.А.Немтинова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644A0" w:rsidRPr="00E75555" w:rsidTr="004644A0">
        <w:trPr>
          <w:trHeight w:val="293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lastRenderedPageBreak/>
              <w:t>708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МБОУ "Приобская ОСШ"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644A0" w:rsidRPr="00E75555" w:rsidTr="004644A0">
        <w:trPr>
          <w:trHeight w:val="547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МБОУ "Хлеборобная ОСШ"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</w:rPr>
            </w:pPr>
            <w:r w:rsidRPr="00E75555">
              <w:rPr>
                <w:rFonts w:ascii="Times New Roman" w:hAnsi="Times New Roman" w:cs="Times New Roman"/>
                <w:color w:val="0066CC"/>
              </w:rPr>
              <w:t>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644A0" w:rsidRPr="00E75555" w:rsidRDefault="004644A0" w:rsidP="0046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5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306720" w:rsidRDefault="00306720">
      <w:r>
        <w:t xml:space="preserve"> 2.Анализ результатов ГИА по биологии, </w:t>
      </w:r>
      <w:proofErr w:type="gramStart"/>
      <w:r>
        <w:t>химии  и</w:t>
      </w:r>
      <w:proofErr w:type="gramEnd"/>
      <w:r>
        <w:t xml:space="preserve"> географии за 2021-2022 учебный год. </w:t>
      </w:r>
      <w:r w:rsidR="00904E50">
        <w:t xml:space="preserve"> По результатам ОГЭ по химии 9 классы сдавало 7ч 2 ч. С </w:t>
      </w:r>
      <w:proofErr w:type="spellStart"/>
      <w:r w:rsidR="00904E50">
        <w:t>Акутихинской</w:t>
      </w:r>
      <w:proofErr w:type="spellEnd"/>
      <w:r w:rsidR="00904E50">
        <w:t xml:space="preserve"> ОСШ,5 с </w:t>
      </w:r>
      <w:proofErr w:type="spellStart"/>
      <w:r w:rsidR="00904E50">
        <w:t>Быстроистокской</w:t>
      </w:r>
      <w:proofErr w:type="spellEnd"/>
      <w:r w:rsidR="00904E50">
        <w:t xml:space="preserve"> ОСШ</w:t>
      </w:r>
      <w:r w:rsidR="00DD00A2">
        <w:t>, по 1 человеку не сдали. По биологии и 2 ученика из БОСШ, и ВАОСШ</w:t>
      </w:r>
      <w:r w:rsidR="008C7E8F">
        <w:t xml:space="preserve">, по </w:t>
      </w:r>
      <w:r w:rsidR="00DD00A2">
        <w:t>географии 4ч БОСШ, 1 ч. Из НОСШ, и 2 из ХОСШ Причинами может являться сильное волнение уч-ся и слабая подготовка учеников, которые начинают готовится в последний момент, поэтому их знания не глубокие, что не позволяет быстро и правильно решать задания экзаменов, или вообще не готовятся.</w:t>
      </w:r>
    </w:p>
    <w:p w:rsidR="004644A0" w:rsidRPr="00E75555" w:rsidRDefault="004644A0" w:rsidP="004644A0">
      <w:pPr>
        <w:framePr w:hSpace="180" w:wrap="around" w:hAnchor="margin" w:y="-169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75555">
        <w:rPr>
          <w:rFonts w:ascii="Times New Roman" w:hAnsi="Times New Roman" w:cs="Times New Roman"/>
          <w:b/>
          <w:bCs/>
          <w:color w:val="000000"/>
        </w:rPr>
        <w:t>Итоги ГИА9-2022 в МОУО</w:t>
      </w:r>
    </w:p>
    <w:p w:rsidR="004644A0" w:rsidRDefault="004644A0" w:rsidP="004644A0">
      <w:pPr>
        <w:rPr>
          <w:rFonts w:ascii="Times New Roman" w:hAnsi="Times New Roman" w:cs="Times New Roman"/>
          <w:b/>
          <w:sz w:val="24"/>
          <w:szCs w:val="24"/>
        </w:rPr>
      </w:pPr>
    </w:p>
    <w:p w:rsidR="004644A0" w:rsidRPr="00E75555" w:rsidRDefault="004644A0" w:rsidP="004644A0">
      <w:pPr>
        <w:jc w:val="center"/>
        <w:rPr>
          <w:rFonts w:ascii="Times New Roman" w:hAnsi="Times New Roman" w:cs="Times New Roman"/>
          <w:b/>
        </w:rPr>
      </w:pPr>
    </w:p>
    <w:p w:rsidR="004644A0" w:rsidRDefault="004644A0"/>
    <w:p w:rsidR="008C7E8F" w:rsidRDefault="008C7E8F">
      <w:r>
        <w:t xml:space="preserve"> </w:t>
      </w:r>
      <w:proofErr w:type="gramStart"/>
      <w:r>
        <w:t>По  рез</w:t>
      </w:r>
      <w:r w:rsidR="001639B1">
        <w:t>ультатам</w:t>
      </w:r>
      <w:proofErr w:type="gramEnd"/>
      <w:r w:rsidR="001639B1">
        <w:t xml:space="preserve"> ЕГЭ по 1 ученику не преодо</w:t>
      </w:r>
      <w:r>
        <w:t>лели мин. По биологии и химии. Здесь подготовка идет лучше, причиной может быть сложность заданий.</w:t>
      </w:r>
    </w:p>
    <w:p w:rsidR="00306720" w:rsidRDefault="00306720">
      <w:r>
        <w:t>3.Анализ рабочих программ</w:t>
      </w:r>
      <w:r w:rsidR="006C0935">
        <w:t xml:space="preserve"> по биологии, химии и географии по обновленному ФГОС</w:t>
      </w:r>
    </w:p>
    <w:p w:rsidR="00306720" w:rsidRDefault="00306720">
      <w:r>
        <w:t xml:space="preserve"> 4.Анализ учебно-методического обеспечения образовательного процесса. </w:t>
      </w:r>
    </w:p>
    <w:p w:rsidR="00306720" w:rsidRDefault="00306720">
      <w:r>
        <w:t xml:space="preserve">5.Анализ результатов Всероссийской олимпиады школьников </w:t>
      </w:r>
    </w:p>
    <w:p w:rsidR="006C0935" w:rsidRDefault="00306720">
      <w:r>
        <w:t xml:space="preserve">7. Проблемно-ориентированный анализ деятельности МО учителей биологии за 2021-2022 учебный год. Основным содержанием информационной деятельности явилось изучение нормативных и методических документов по актуальным вопросам образования, инновационной деятельности педагогов, введения новых образовательных стандартов. </w:t>
      </w:r>
    </w:p>
    <w:p w:rsidR="006C0935" w:rsidRDefault="00306720">
      <w:r>
        <w:t>В ходе заседаний М</w:t>
      </w:r>
      <w:r w:rsidR="00AF3D5D">
        <w:t>М</w:t>
      </w:r>
      <w:r>
        <w:t xml:space="preserve">О была представлена информация об опыте инновационной деятельности, о приоритетных направлениях в развитии образования </w:t>
      </w:r>
      <w:r w:rsidR="006C0935">
        <w:t xml:space="preserve">в мае этого года </w:t>
      </w:r>
      <w:r>
        <w:t>(</w:t>
      </w:r>
      <w:proofErr w:type="spellStart"/>
      <w:r>
        <w:t>Букаева</w:t>
      </w:r>
      <w:proofErr w:type="spellEnd"/>
      <w:r>
        <w:t xml:space="preserve"> Ю.Ю., Нечаева Н.Н. </w:t>
      </w:r>
      <w:proofErr w:type="spellStart"/>
      <w:r>
        <w:t>Вотинова</w:t>
      </w:r>
      <w:proofErr w:type="spellEnd"/>
      <w:r>
        <w:t xml:space="preserve"> </w:t>
      </w:r>
      <w:proofErr w:type="gramStart"/>
      <w:r>
        <w:t>М .</w:t>
      </w:r>
      <w:proofErr w:type="gramEnd"/>
      <w:r>
        <w:t>П.) Кроме того,</w:t>
      </w:r>
      <w:r w:rsidR="00AF3D5D">
        <w:t xml:space="preserve"> на ММО в течении года, </w:t>
      </w:r>
      <w:r>
        <w:t xml:space="preserve"> педагогами были представлены сообщения с курсов повышения квали</w:t>
      </w:r>
      <w:r w:rsidR="00AF3D5D">
        <w:t xml:space="preserve">фикации, семинаров и </w:t>
      </w:r>
      <w:proofErr w:type="spellStart"/>
      <w:r w:rsidR="00AF3D5D">
        <w:t>вебинаров</w:t>
      </w:r>
      <w:proofErr w:type="spellEnd"/>
      <w:r w:rsidR="00AF3D5D">
        <w:t>.</w:t>
      </w:r>
    </w:p>
    <w:p w:rsidR="006C0935" w:rsidRDefault="00306720">
      <w:r>
        <w:t>Педагоги делились опытом по использованию цифровых образовательных ресурсов в организации урочной и внеурочной деятельности, а также для повы</w:t>
      </w:r>
      <w:r w:rsidR="006C0935">
        <w:t xml:space="preserve">шения методических компетенций. </w:t>
      </w:r>
      <w:r>
        <w:t>Также большое внимание уделялось проблеме проектирования и проведения уроков, направленных на формирование грамотности, определению путей решения возникающих проблем. Большинство учителей биологии</w:t>
      </w:r>
      <w:r w:rsidR="00602729">
        <w:t>, химии</w:t>
      </w:r>
      <w:r>
        <w:t xml:space="preserve"> и географии </w:t>
      </w:r>
      <w:r w:rsidR="00602729">
        <w:t xml:space="preserve">не </w:t>
      </w:r>
      <w:r>
        <w:t>активно участвовали в данном направлении деятельности МО. В текущем учебном году все педагоги района работали над составлением индивидуальных образовательных маршрутов, реализация которых позволила устранить профессиональные дефициты педагогов</w:t>
      </w:r>
      <w:r w:rsidR="006C0935">
        <w:t xml:space="preserve">. </w:t>
      </w:r>
    </w:p>
    <w:p w:rsidR="00602729" w:rsidRDefault="00306720">
      <w:r>
        <w:lastRenderedPageBreak/>
        <w:t xml:space="preserve">Особую активность в деятельности МО принимали участие следующие учителя: </w:t>
      </w:r>
      <w:proofErr w:type="spellStart"/>
      <w:r w:rsidR="00602729">
        <w:t>Букаева</w:t>
      </w:r>
      <w:proofErr w:type="spellEnd"/>
      <w:r w:rsidR="00602729">
        <w:t xml:space="preserve"> Ю.Ю. </w:t>
      </w:r>
    </w:p>
    <w:p w:rsidR="00602729" w:rsidRDefault="00602729">
      <w:r>
        <w:t xml:space="preserve">Нечаева Н.Н., </w:t>
      </w:r>
      <w:proofErr w:type="spellStart"/>
      <w:r>
        <w:t>Вотинова</w:t>
      </w:r>
      <w:proofErr w:type="spellEnd"/>
      <w:r>
        <w:t xml:space="preserve"> </w:t>
      </w:r>
      <w:proofErr w:type="gramStart"/>
      <w:r>
        <w:t>М.П.</w:t>
      </w:r>
      <w:r w:rsidR="00306720">
        <w:t>.</w:t>
      </w:r>
      <w:proofErr w:type="gramEnd"/>
      <w:r w:rsidR="00306720">
        <w:t xml:space="preserve"> Таким образом, исходя из поставленных целей и задач в 2021-2022 уч. г. к положительным результатам работы РМО можно отнести:</w:t>
      </w:r>
    </w:p>
    <w:p w:rsidR="00F64F4D" w:rsidRDefault="00F64F4D"/>
    <w:p w:rsidR="00F64F4D" w:rsidRDefault="00F64F4D"/>
    <w:p w:rsidR="00F64F4D" w:rsidRDefault="00F64F4D"/>
    <w:p w:rsidR="00602729" w:rsidRDefault="00306720">
      <w:r>
        <w:t xml:space="preserve"> </w:t>
      </w:r>
      <w:r w:rsidR="006C0935">
        <w:t>1</w:t>
      </w:r>
      <w:r>
        <w:t>. Обеспечение методической помощи при реализации</w:t>
      </w:r>
      <w:r w:rsidR="00602729">
        <w:t xml:space="preserve"> образовательных программ</w:t>
      </w:r>
      <w:r>
        <w:t xml:space="preserve">. </w:t>
      </w:r>
    </w:p>
    <w:p w:rsidR="00602729" w:rsidRDefault="006C0935">
      <w:r>
        <w:t>2</w:t>
      </w:r>
      <w:r w:rsidR="00306720">
        <w:t>. Подготовка учителей естественнонаучного цикла к использованию ресурсов центров «Точка роста».</w:t>
      </w:r>
    </w:p>
    <w:p w:rsidR="00602729" w:rsidRDefault="00306720">
      <w:r>
        <w:t xml:space="preserve"> Основными проблемами в работе РМО в текущем учебном году являлись:</w:t>
      </w:r>
    </w:p>
    <w:p w:rsidR="00602729" w:rsidRDefault="00306720">
      <w:r>
        <w:t xml:space="preserve"> 1. Дистанционный формат проведения заседаний.</w:t>
      </w:r>
    </w:p>
    <w:p w:rsidR="00602729" w:rsidRDefault="00306720">
      <w:r>
        <w:t xml:space="preserve"> 2. Инертность части учителей в плане выступлений на заседаниях РМО.</w:t>
      </w:r>
    </w:p>
    <w:p w:rsidR="00602729" w:rsidRDefault="00306720">
      <w:r>
        <w:t xml:space="preserve"> 3. Не качественная подготовка </w:t>
      </w:r>
      <w:r w:rsidR="006C0935">
        <w:t xml:space="preserve">детей к ОГЭ </w:t>
      </w:r>
      <w:r>
        <w:t>Считаю, работу РМО учителей биологии</w:t>
      </w:r>
      <w:r w:rsidR="00602729">
        <w:t>, химии</w:t>
      </w:r>
      <w:r>
        <w:t xml:space="preserve"> и географии в следующем учебном году выстроить в соответствии следующих цели и задач: </w:t>
      </w:r>
    </w:p>
    <w:p w:rsidR="00602729" w:rsidRDefault="00306720">
      <w:r>
        <w:t xml:space="preserve">Цель: повышение профессиональной компетентности учителей биологии и географии в условиях реализации </w:t>
      </w:r>
      <w:r w:rsidR="00602729">
        <w:t>обновленного ФГОС</w:t>
      </w:r>
    </w:p>
    <w:p w:rsidR="00602729" w:rsidRDefault="00306720">
      <w:r>
        <w:t>Задачи: 1.</w:t>
      </w:r>
      <w:r w:rsidR="00602729">
        <w:t xml:space="preserve"> </w:t>
      </w:r>
      <w:r>
        <w:t xml:space="preserve">Организовать методическую площадку для представления успешных образовательных практик по формированию функциональной грамотности. </w:t>
      </w:r>
    </w:p>
    <w:p w:rsidR="00602729" w:rsidRDefault="00306720">
      <w:r>
        <w:t xml:space="preserve">2.Обеспечить методическую помощь педагогам в условиях перехода на новые образовательные стандарты. </w:t>
      </w:r>
    </w:p>
    <w:p w:rsidR="00602729" w:rsidRDefault="00306720">
      <w:r>
        <w:t>3.Организовать деятельность по обмену опыта использования ресурсов центров «Точка роста».</w:t>
      </w:r>
    </w:p>
    <w:p w:rsidR="006C0935" w:rsidRDefault="006C0935"/>
    <w:p w:rsidR="00CB2F19" w:rsidRDefault="00602729">
      <w:r>
        <w:t xml:space="preserve"> </w:t>
      </w:r>
      <w:r w:rsidR="00306720">
        <w:t xml:space="preserve"> Руководитель М</w:t>
      </w:r>
      <w:r w:rsidR="00AF3D5D">
        <w:t>М</w:t>
      </w:r>
      <w:r w:rsidR="00306720">
        <w:t>О</w:t>
      </w:r>
      <w:r w:rsidR="00AF3D5D">
        <w:t xml:space="preserve">                 \</w:t>
      </w:r>
      <w:proofErr w:type="spellStart"/>
      <w:r w:rsidR="00AF3D5D">
        <w:t>Вотинова</w:t>
      </w:r>
      <w:proofErr w:type="spellEnd"/>
      <w:r w:rsidR="00AF3D5D">
        <w:t xml:space="preserve"> М.П.\</w:t>
      </w:r>
      <w:r w:rsidR="00306720">
        <w:t xml:space="preserve"> </w:t>
      </w:r>
    </w:p>
    <w:p w:rsidR="00602729" w:rsidRDefault="00602729"/>
    <w:sectPr w:rsidR="00602729" w:rsidSect="00464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50"/>
    <w:rsid w:val="001639B1"/>
    <w:rsid w:val="00306720"/>
    <w:rsid w:val="004644A0"/>
    <w:rsid w:val="00602729"/>
    <w:rsid w:val="006C0935"/>
    <w:rsid w:val="008C5F50"/>
    <w:rsid w:val="008C7E8F"/>
    <w:rsid w:val="00904E50"/>
    <w:rsid w:val="00AF3D5D"/>
    <w:rsid w:val="00B614C7"/>
    <w:rsid w:val="00CB2F19"/>
    <w:rsid w:val="00DD00A2"/>
    <w:rsid w:val="00F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95BB"/>
  <w15:chartTrackingRefBased/>
  <w15:docId w15:val="{6CFF3087-AFE2-4517-AA68-151C6B1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2022-08-23T14:00:00Z</dcterms:created>
  <dcterms:modified xsi:type="dcterms:W3CDTF">2023-01-25T16:36:00Z</dcterms:modified>
</cp:coreProperties>
</file>